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F722F8" w:rsidRPr="00F722F8" w:rsidRDefault="00F722F8" w:rsidP="00F722F8">
      <w:pPr>
        <w:spacing w:before="240"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val="hu-HU" w:eastAsia="hu-HU"/>
        </w:rPr>
      </w:pPr>
      <w:r w:rsidRPr="00F722F8">
        <w:rPr>
          <w:rFonts w:ascii="Calibri Light" w:eastAsia="Times New Roman" w:hAnsi="Calibri Light" w:cs="Times New Roman"/>
          <w:b/>
          <w:bCs/>
          <w:noProof/>
          <w:kern w:val="28"/>
          <w:sz w:val="32"/>
          <w:szCs w:val="32"/>
          <w:lang w:val="hu-HU" w:eastAsia="hu-HU"/>
        </w:rPr>
        <w:drawing>
          <wp:inline distT="0" distB="0" distL="0" distR="0">
            <wp:extent cx="2124075" cy="1143000"/>
            <wp:effectExtent l="0" t="0" r="9525" b="0"/>
            <wp:docPr id="1" name="Kép 1" descr="Génpont_Logo közepes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énpont_Logo közepes 75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F8" w:rsidRPr="00F722F8" w:rsidRDefault="00F722F8" w:rsidP="00F722F8">
      <w:pPr>
        <w:spacing w:after="0" w:line="240" w:lineRule="auto"/>
        <w:rPr>
          <w:rFonts w:ascii="Georgia" w:eastAsia="Times New Roman" w:hAnsi="Georgia" w:cs="Estrangelo Edessa"/>
          <w:sz w:val="28"/>
          <w:szCs w:val="28"/>
          <w:lang w:val="hu-HU" w:eastAsia="hu-HU"/>
        </w:rPr>
      </w:pPr>
      <w:r w:rsidRPr="00F722F8">
        <w:rPr>
          <w:rFonts w:ascii="Georgia" w:eastAsia="Times New Roman" w:hAnsi="Georgia" w:cs="Estrangelo Edessa"/>
          <w:b/>
          <w:sz w:val="24"/>
          <w:szCs w:val="24"/>
          <w:lang w:val="hu-HU" w:eastAsia="hu-HU"/>
        </w:rPr>
        <w:t xml:space="preserve">                                                            </w:t>
      </w:r>
      <w:r w:rsidRPr="00F722F8">
        <w:rPr>
          <w:rFonts w:ascii="Georgia" w:eastAsia="Times New Roman" w:hAnsi="Georgia" w:cs="Estrangelo Edessa"/>
          <w:b/>
          <w:sz w:val="28"/>
          <w:szCs w:val="28"/>
          <w:lang w:val="hu-HU" w:eastAsia="hu-HU"/>
        </w:rPr>
        <w:t xml:space="preserve">Génpont Kft.                                                               </w:t>
      </w:r>
    </w:p>
    <w:p w:rsidR="00F722F8" w:rsidRPr="00F722F8" w:rsidRDefault="00F722F8" w:rsidP="00F72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22F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9700 Szombathely, Írottkő u. 1/</w:t>
      </w:r>
      <w:proofErr w:type="gramStart"/>
      <w:r w:rsidRPr="00F722F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proofErr w:type="gramEnd"/>
      <w:r w:rsidRPr="00F722F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D/1/4.                            Telefon: +36-30-538-3611        </w:t>
      </w:r>
    </w:p>
    <w:p w:rsidR="00F722F8" w:rsidRPr="00F722F8" w:rsidRDefault="00F722F8" w:rsidP="00F72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" w:history="1">
        <w:proofErr w:type="gramStart"/>
        <w:r w:rsidRPr="00F722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genpont01@gmail.com</w:t>
        </w:r>
      </w:hyperlink>
      <w:r w:rsidRPr="00F722F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                                                                    +</w:t>
      </w:r>
      <w:proofErr w:type="gramEnd"/>
      <w:r w:rsidRPr="00F722F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36-30-655-1989               </w:t>
      </w:r>
    </w:p>
    <w:p w:rsidR="007A0809" w:rsidRDefault="00F722F8" w:rsidP="00F72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F722F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__________________________________________________________________________</w:t>
      </w:r>
    </w:p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7A0809" w:rsidRDefault="007A0809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</w:p>
    <w:p w:rsidR="009E434B" w:rsidRPr="00F722F8" w:rsidRDefault="00F722F8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u-HU"/>
        </w:rPr>
      </w:pPr>
      <w:r w:rsidRPr="00F7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u-HU"/>
        </w:rPr>
        <w:t xml:space="preserve">           </w:t>
      </w:r>
      <w:r w:rsidR="009E434B" w:rsidRPr="00F7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u-HU"/>
        </w:rPr>
        <w:t>AIDOL SPERMA FELHASZNÁLÁSRÓL SZÓLÓ MEGÁLLAPODÁS</w:t>
      </w:r>
    </w:p>
    <w:p w:rsidR="00F722F8" w:rsidRDefault="00434F01" w:rsidP="00C015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AI Total B.V.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</w:r>
      <w:proofErr w:type="spellStart"/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Trawlerweg</w:t>
      </w:r>
      <w:proofErr w:type="spellEnd"/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19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  <w:t xml:space="preserve">8042 PZ </w:t>
      </w:r>
      <w:proofErr w:type="spellStart"/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Zwolle</w:t>
      </w:r>
      <w:proofErr w:type="spellEnd"/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, </w:t>
      </w:r>
      <w:r w:rsidR="0064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Hollandia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  <w:t>Tele</w:t>
      </w:r>
      <w:r w:rsidR="00160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fonszám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: +31 (0</w:t>
      </w:r>
      <w:proofErr w:type="gramStart"/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)384</w:t>
      </w:r>
      <w:proofErr w:type="gramEnd"/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604311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  <w:t>(</w:t>
      </w:r>
      <w:r w:rsidR="00072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továbbiakban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“AI TOTAL”)</w:t>
      </w:r>
      <w:r w:rsidR="00F7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magyarországi képviselete:</w:t>
      </w:r>
    </w:p>
    <w:p w:rsidR="00F722F8" w:rsidRDefault="00F722F8" w:rsidP="00C015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Génpont Kft.</w:t>
      </w:r>
    </w:p>
    <w:p w:rsidR="00F722F8" w:rsidRDefault="00F722F8" w:rsidP="00C015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9700 Szombathely,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Irottkő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u. 1/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. D/1/4.</w:t>
      </w:r>
    </w:p>
    <w:p w:rsidR="0002675A" w:rsidRDefault="00F722F8" w:rsidP="00C01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Ad.sz.24794833-2-18</w:t>
      </w:r>
      <w:r w:rsidR="00434F01"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</w:r>
    </w:p>
    <w:p w:rsidR="00CD0B9E" w:rsidRDefault="00434F01" w:rsidP="00C015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---</w:t>
      </w:r>
      <w:r w:rsidR="0016038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ÉS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---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</w:p>
    <w:p w:rsidR="0068591E" w:rsidRDefault="00434F01" w:rsidP="00C015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</w:t>
      </w:r>
      <w:r w:rsidR="009E434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ÉV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r w:rsidR="009E434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Utca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Hely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Telefonszám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Email: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(</w:t>
      </w:r>
      <w:r w:rsidR="00160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továbbiakban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“</w:t>
      </w:r>
      <w:r w:rsidR="00160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A Tulajdonos</w:t>
      </w: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”)</w:t>
      </w:r>
    </w:p>
    <w:p w:rsidR="00CD0B9E" w:rsidRDefault="00CD0B9E" w:rsidP="00C015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/>
        </w:rPr>
      </w:pPr>
    </w:p>
    <w:p w:rsidR="00D52AB7" w:rsidRPr="00C015B4" w:rsidRDefault="00C015B4" w:rsidP="00D52A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/>
        </w:rPr>
      </w:pPr>
      <w:proofErr w:type="gramStart"/>
      <w:r w:rsidRPr="00C015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/>
        </w:rPr>
        <w:t>KÖZÖTT</w:t>
      </w:r>
      <w:proofErr w:type="gramEnd"/>
    </w:p>
    <w:p w:rsidR="0068591E" w:rsidRPr="00556D9B" w:rsidRDefault="00434F01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proofErr w:type="spellStart"/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062F9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ikaspermák az </w:t>
      </w:r>
      <w:proofErr w:type="gramStart"/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eli</w:t>
      </w:r>
      <w:r w:rsidR="009043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</w:t>
      </w:r>
      <w:proofErr w:type="gramEnd"/>
      <w:r w:rsidR="009043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magas értékű genetikai </w:t>
      </w:r>
      <w:proofErr w:type="spellStart"/>
      <w:r w:rsidR="009043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9043B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</w:t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ikák sper</w:t>
      </w:r>
      <w:r w:rsidR="009E5F6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</w:t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ái</w:t>
      </w:r>
      <w:r w:rsidR="00D52AB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ból vannak</w:t>
      </w:r>
      <w:r w:rsidR="0068591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melyek a tenyésztők és tejtermelők számára elérhetőek.</w:t>
      </w:r>
      <w:r w:rsidR="00097A1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T</w:t>
      </w:r>
      <w:r w:rsidR="00AD7E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ulajdonos és az AI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AD7E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az alábbi feltételeket fogadja el:</w:t>
      </w:r>
    </w:p>
    <w:p w:rsidR="00AD7E67" w:rsidRPr="00556D9B" w:rsidRDefault="00AD7E67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6C1C03" w:rsidRPr="00556D9B" w:rsidRDefault="00C208D7" w:rsidP="00905E9D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vállalja, hogy a tulajdonosnak </w:t>
      </w:r>
      <w:proofErr w:type="spell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bikaspermát ad el az AI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általános szerz</w:t>
      </w:r>
      <w:r w:rsidR="0050654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ődési feltételeinek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(</w:t>
      </w:r>
      <w:hyperlink r:id="rId8" w:history="1">
        <w:r w:rsidRPr="00556D9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https://ai-total.nl/policies/terms</w:t>
        </w:r>
      </w:hyperlink>
      <w:r w:rsidRPr="00556D9B">
        <w:rPr>
          <w:rFonts w:ascii="Times New Roman" w:eastAsia="Times New Roman" w:hAnsi="Times New Roman" w:cs="Times New Roman"/>
          <w:color w:val="0563C1"/>
          <w:sz w:val="24"/>
          <w:szCs w:val="24"/>
          <w:lang w:val="hu-HU"/>
        </w:rPr>
        <w:t>)</w:t>
      </w:r>
      <w:r w:rsidR="0050654B" w:rsidRPr="0050654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illetve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B0C6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proofErr w:type="spellStart"/>
      <w:r w:rsidR="00BB0C6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BB0C6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BB0C6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 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</w:t>
      </w:r>
      <w:r w:rsidR="00BB0C6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perma megállapodás általános szerződési feltételeinek megfelelően</w:t>
      </w:r>
      <w:r w:rsidR="00225F8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</w:t>
      </w:r>
      <w:r w:rsidR="002703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225F8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megállapodás ideje </w:t>
      </w:r>
      <w:r w:rsidR="00A35B2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alatt, mely </w:t>
      </w:r>
      <w:r w:rsidR="001E7DD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időtartam</w:t>
      </w:r>
      <w:r w:rsidR="00225F8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megállapodás</w:t>
      </w:r>
      <w:r w:rsidR="001E7DD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A35B2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lastRenderedPageBreak/>
        <w:t xml:space="preserve">későbbiekben </w:t>
      </w:r>
      <w:r w:rsidR="001E7DD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meghatározásra kerül</w:t>
      </w:r>
      <w:r w:rsidR="00225F8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</w:t>
      </w:r>
      <w:r w:rsidR="00327BE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saját </w:t>
      </w:r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weboldalán (</w:t>
      </w:r>
      <w:hyperlink r:id="rId9" w:history="1">
        <w:r w:rsidR="006C073B" w:rsidRPr="00556D9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www.aitotal.com</w:t>
        </w:r>
      </w:hyperlink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) frissített listát tart fent, mely a jelenleg elérhető </w:t>
      </w:r>
      <w:proofErr w:type="spellStart"/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bikákat tartalmazza, ez a weboldal időről időre frissítve lehet</w:t>
      </w:r>
      <w:r w:rsidR="00801E6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</w:t>
      </w:r>
      <w:hyperlink r:id="rId10" w:history="1">
        <w:r w:rsidR="00906F67" w:rsidRPr="00556D9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-HU"/>
          </w:rPr>
          <w:t>https://ai-total.com/bulls/aidol</w:t>
        </w:r>
      </w:hyperlink>
      <w:r w:rsidR="00801E60" w:rsidRPr="00556D9B">
        <w:rPr>
          <w:rFonts w:ascii="Times New Roman" w:eastAsia="Times New Roman" w:hAnsi="Times New Roman" w:cs="Times New Roman"/>
          <w:color w:val="0563C1"/>
          <w:sz w:val="24"/>
          <w:szCs w:val="24"/>
          <w:lang w:val="hu-HU"/>
        </w:rPr>
        <w:t>)</w:t>
      </w:r>
      <w:r w:rsidR="006C073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906F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Ez a megállapodás az </w:t>
      </w:r>
      <w:proofErr w:type="spellStart"/>
      <w:r w:rsidR="00906F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906F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906F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ikák spermáj</w:t>
      </w:r>
      <w:r w:rsidR="001676F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ának felhasználására és az ezekkel a spermákkal létrejött első </w:t>
      </w:r>
      <w:proofErr w:type="gramStart"/>
      <w:r w:rsidR="001676F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generációs</w:t>
      </w:r>
      <w:proofErr w:type="gramEnd"/>
      <w:r w:rsidR="001676F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utódokra vonatkozik. </w:t>
      </w:r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megállapodás semmilyen olyan követelést nem tartal</w:t>
      </w:r>
      <w:r w:rsidR="001B25F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maz, mely szerint a T</w:t>
      </w:r>
      <w:r w:rsid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ulajdonosn</w:t>
      </w:r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</w:t>
      </w:r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vásárolni</w:t>
      </w:r>
      <w:r w:rsidR="00A30D7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használnia kellene az AI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</w:t>
      </w:r>
      <w:proofErr w:type="spellStart"/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6F4AF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ika spermáit.</w:t>
      </w:r>
    </w:p>
    <w:p w:rsidR="004E2927" w:rsidRPr="00556D9B" w:rsidRDefault="004E2927" w:rsidP="00905E9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D75E8" w:rsidRDefault="00434F01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</w:p>
    <w:p w:rsidR="00BD75E8" w:rsidRDefault="00BD75E8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167155" w:rsidRDefault="00434F01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2.</w:t>
      </w:r>
      <w:r w:rsidR="0021245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tulajdonos vállalja, hogy csak </w:t>
      </w:r>
      <w:r w:rsidR="007C208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78106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tulajdonában</w:t>
      </w:r>
      <w:r w:rsidR="00ED39B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az ellenőrzése alatt álló</w:t>
      </w:r>
      <w:r w:rsidR="0078106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állatokon használja a</w:t>
      </w:r>
      <w:r w:rsidR="007C208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z </w:t>
      </w:r>
      <w:proofErr w:type="spellStart"/>
      <w:r w:rsidR="007C208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7C208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7C208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ika spermá</w:t>
      </w:r>
      <w:r w:rsidR="0078106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</w:t>
      </w:r>
      <w:r w:rsidR="009A695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 A tulajdonos</w:t>
      </w:r>
      <w:r w:rsidR="00F8333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="008F38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8F386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előzetes írásbeli </w:t>
      </w:r>
      <w:r w:rsidR="0016715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hozzájárulása nélkül, közvetlenül vagy közvetve nem:</w:t>
      </w:r>
    </w:p>
    <w:p w:rsidR="00585614" w:rsidRPr="00556D9B" w:rsidRDefault="00585614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12385" w:rsidRPr="00585614" w:rsidRDefault="00CA7417" w:rsidP="008133E1">
      <w:pPr>
        <w:pStyle w:val="Listaszerbekezds"/>
        <w:numPr>
          <w:ilvl w:val="0"/>
          <w:numId w:val="7"/>
        </w:numPr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gyűjti </w:t>
      </w:r>
      <w:r w:rsidR="00FF5B05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össze</w:t>
      </w:r>
      <w:r w:rsidR="002A08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="003A0C12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forgalmazza, </w:t>
      </w:r>
      <w:r w:rsidR="00B12385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adja</w:t>
      </w:r>
      <w:r w:rsidR="003A0C12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el</w:t>
      </w:r>
      <w:r w:rsidR="00B12385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</w:t>
      </w:r>
      <w:r w:rsidR="0080077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más módon juttatja el </w:t>
      </w:r>
      <w:r w:rsidR="00B12385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harmadik fél részére az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B12385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tódok spermáját bá</w:t>
      </w:r>
      <w:r w:rsidR="004F441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rmikor</w:t>
      </w:r>
      <w:r w:rsidR="001F6CC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="004F441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bármilyen célra</w:t>
      </w:r>
      <w:r w:rsidR="00B12385" w:rsidRPr="005856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; vagy</w:t>
      </w:r>
    </w:p>
    <w:p w:rsidR="00585614" w:rsidRPr="00585614" w:rsidRDefault="00585614" w:rsidP="008133E1">
      <w:pPr>
        <w:pStyle w:val="Listaszerbekezds"/>
        <w:tabs>
          <w:tab w:val="left" w:pos="1985"/>
        </w:tabs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C25B95" w:rsidRPr="00C25B95" w:rsidRDefault="00F803A6" w:rsidP="00D22558">
      <w:pPr>
        <w:pStyle w:val="Listaszerbekezds"/>
        <w:numPr>
          <w:ilvl w:val="0"/>
          <w:numId w:val="7"/>
        </w:numPr>
        <w:tabs>
          <w:tab w:val="left" w:pos="1985"/>
        </w:tabs>
        <w:spacing w:after="0" w:line="240" w:lineRule="auto"/>
        <w:ind w:hanging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adja</w:t>
      </w:r>
      <w:r w:rsidR="00CC7F3F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el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forgalmazza, </w:t>
      </w:r>
      <w:r w:rsidR="00187E13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adja 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bér</w:t>
      </w:r>
      <w:r w:rsidR="00187E13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be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más módon</w:t>
      </w:r>
      <w:r w:rsidR="00A951D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adja át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</w:t>
      </w:r>
      <w:r w:rsidR="0030479F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ot</w:t>
      </w:r>
      <w:r w:rsidR="003123A2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(akár megszületett, vagy s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em) harmadik fél részére az opciós időszak lejártáig</w:t>
      </w:r>
      <w:r w:rsidR="00A95801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(lentebb </w:t>
      </w:r>
      <w:proofErr w:type="gramStart"/>
      <w:r w:rsidR="00A95801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definiált</w:t>
      </w:r>
      <w:proofErr w:type="gramEnd"/>
      <w:r w:rsidR="00A95801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)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8133E1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C25B95" w:rsidRPr="00C25B95" w:rsidRDefault="00C25B95" w:rsidP="00C25B95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85614" w:rsidRPr="00C25B95" w:rsidRDefault="00B36C47" w:rsidP="00C25B95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ika spermá</w:t>
      </w:r>
      <w:r w:rsidR="0049677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já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val </w:t>
      </w:r>
      <w:r w:rsidR="00834C7F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előállított </w:t>
      </w:r>
      <w:proofErr w:type="gramStart"/>
      <w:r w:rsidR="00834C7F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embriók</w:t>
      </w:r>
      <w:proofErr w:type="gramEnd"/>
      <w:r w:rsidR="00834C7F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vemhességek csak 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Tulajdonos saját belső használatára vannak, </w:t>
      </w:r>
      <w:r w:rsidR="00616A13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kivéve,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ha másképp állapodtak meg írásban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céggel.</w:t>
      </w:r>
      <w:r w:rsidR="00B8653D" w:rsidRPr="00C25B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585614" w:rsidRDefault="00585614" w:rsidP="00C2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36C47" w:rsidRPr="00556D9B" w:rsidRDefault="005F01B2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Tulajdonos semmilyen </w:t>
      </w: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embriót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spermát</w:t>
      </w:r>
      <w:r w:rsidR="00BB024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nem adhat el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harmadik fél részére, kivéve</w:t>
      </w:r>
      <w:r w:rsidR="008B506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ha a harmadik fél</w:t>
      </w:r>
      <w:r w:rsidR="008455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proofErr w:type="spellStart"/>
      <w:r w:rsidR="008455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8455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</w:t>
      </w:r>
      <w:r w:rsidR="001156E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perma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</w:t>
      </w:r>
      <w:r w:rsidR="008455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el</w:t>
      </w:r>
      <w:r w:rsidR="001156E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használ</w:t>
      </w:r>
      <w:r w:rsidR="008455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ásáról szóló</w:t>
      </w:r>
      <w:r w:rsidR="001156E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megállapodás</w:t>
      </w:r>
      <w:r w:rsidR="00904E5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ba belép.</w:t>
      </w:r>
      <w:r w:rsidR="005B17B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Ez a megállapodás semmibe</w:t>
      </w:r>
      <w:r w:rsidR="00571E3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n sem korlátozza vagy </w:t>
      </w:r>
      <w:proofErr w:type="gramStart"/>
      <w:r w:rsidR="00571E3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limitálja</w:t>
      </w:r>
      <w:proofErr w:type="gramEnd"/>
      <w:r w:rsidR="00B97FE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B97FE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 vágóhídra történő eladását.</w:t>
      </w:r>
    </w:p>
    <w:p w:rsidR="00AE1FCE" w:rsidRPr="00556D9B" w:rsidRDefault="00AE1FCE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AE1FCE" w:rsidRPr="00556D9B" w:rsidRDefault="00AE1FCE" w:rsidP="00905E9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Tulajdonos</w:t>
      </w:r>
      <w:r w:rsidR="008B197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067E3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proofErr w:type="spellStart"/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bika spermával</w:t>
      </w:r>
      <w:r w:rsidR="0052314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–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proofErr w:type="spellStart"/>
      <w:r w:rsidR="0052314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</w:t>
      </w:r>
      <w:proofErr w:type="spellEnd"/>
      <w:r w:rsidR="0052314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weboldalán található lista szerint (</w:t>
      </w:r>
      <w:r w:rsidR="00523144" w:rsidRPr="00556D9B">
        <w:rPr>
          <w:rFonts w:ascii="Times New Roman" w:eastAsia="Times New Roman" w:hAnsi="Times New Roman" w:cs="Times New Roman"/>
          <w:color w:val="0563C1"/>
          <w:sz w:val="24"/>
          <w:szCs w:val="24"/>
          <w:lang w:val="hu-HU"/>
        </w:rPr>
        <w:t>https://ai-total.com/bulls/aidol</w:t>
      </w:r>
      <w:r w:rsidR="00523144" w:rsidRPr="00EF6014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9F45B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- </w:t>
      </w:r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létrejött </w:t>
      </w:r>
      <w:r w:rsidR="005B2C2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összes </w:t>
      </w:r>
      <w:r w:rsidR="005B7C3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Utód esetében visszavonhatatlan </w:t>
      </w:r>
      <w:r w:rsidR="009F359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lehetősége</w:t>
      </w:r>
      <w:r w:rsidR="000358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 ad </w:t>
      </w:r>
      <w:r w:rsidR="00C4628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C4628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C4628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felvásárlásra</w:t>
      </w:r>
      <w:r w:rsidR="000358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proofErr w:type="spellStart"/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időszak alatt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Totalnak (va</w:t>
      </w:r>
      <w:r w:rsidR="00B649B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gy annak kijelölt leányvállalatá</w:t>
      </w:r>
      <w:r w:rsidR="001B3F0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nak</w:t>
      </w:r>
      <w:r w:rsidR="00E270C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)</w:t>
      </w:r>
      <w:r w:rsidR="0052314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alábbi feltételek mellett:</w:t>
      </w:r>
    </w:p>
    <w:p w:rsidR="00AE1FCE" w:rsidRPr="00556D9B" w:rsidRDefault="00AE1FCE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350D5A" w:rsidRDefault="001402F2" w:rsidP="002A1E71">
      <w:pPr>
        <w:pStyle w:val="Listaszerbekezds"/>
        <w:numPr>
          <w:ilvl w:val="0"/>
          <w:numId w:val="6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Ha (i)</w:t>
      </w:r>
      <w:r w:rsidR="006F77C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</w:t>
      </w:r>
      <w:r w:rsidR="00442AB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42ABB" w:rsidRPr="00C0376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091DC1" w:rsidRPr="00C0376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pa </w:t>
      </w:r>
      <w:r w:rsidR="00122D9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z </w:t>
      </w:r>
      <w:proofErr w:type="spellStart"/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ika listá</w:t>
      </w:r>
      <w:r w:rsidR="00085B4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já</w:t>
      </w:r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 szerepel</w:t>
      </w:r>
      <w:r w:rsidR="00346DC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weboldalon és (ii) az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346DC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tód </w:t>
      </w:r>
      <w:r w:rsidR="00596A9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megfelel</w:t>
      </w:r>
      <w:r w:rsidR="00E4044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proofErr w:type="spellStart"/>
      <w:r w:rsidR="00E4044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 honlapon felsorolt </w:t>
      </w:r>
      <w:proofErr w:type="gramStart"/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genetikai</w:t>
      </w:r>
      <w:proofErr w:type="gramEnd"/>
      <w:r w:rsidR="00FA01FE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kritériumoknak, </w:t>
      </w:r>
      <w:r w:rsidR="002C49EC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Tulajdonos azonnal értesíti az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2C49EC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2C49EC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Totalt az ebben a szerződésben </w:t>
      </w:r>
      <w:r w:rsidR="00DD6E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és a weboldalon leírt</w:t>
      </w:r>
      <w:r w:rsidR="00F6522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DD6E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folyamat</w:t>
      </w:r>
      <w:r w:rsidR="0063785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nak megfelelően</w:t>
      </w:r>
      <w:r w:rsidR="00F6522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36019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350D5A" w:rsidRDefault="00350D5A" w:rsidP="00350D5A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A3488C" w:rsidRPr="00BB6907" w:rsidRDefault="003252B9" w:rsidP="002A1E71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</w:t>
      </w:r>
      <w:r w:rsidR="00A5444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előírt szülő átlag</w:t>
      </w:r>
      <w:r w:rsidR="00A54441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index </w:t>
      </w:r>
      <w:r w:rsidR="00A5444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megfelelése, vagy annak </w:t>
      </w:r>
      <w:r w:rsidR="00A54441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meghaladása </w:t>
      </w:r>
      <w:r w:rsidR="00DB24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esetén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</w:t>
      </w:r>
      <w:r w:rsidR="0036019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ím utódok </w:t>
      </w:r>
      <w:r w:rsidR="00DB24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esetében</w:t>
      </w:r>
      <w:r w:rsidR="0036019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3E22E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36019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genom vizsgálatot biztosít a Tulajdonos számára.</w:t>
      </w:r>
      <w:r w:rsidR="000C0A08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CA05D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Olyan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</w:t>
      </w:r>
      <w:r w:rsidR="00CA05D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ím u</w:t>
      </w:r>
      <w:r w:rsidR="0033378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</w:t>
      </w:r>
      <w:r w:rsidR="00D4202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esetében, mely</w:t>
      </w:r>
      <w:r w:rsidR="00CD2A8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</w:t>
      </w:r>
      <w:proofErr w:type="gramStart"/>
      <w:r w:rsidR="00CD2A8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genetikai</w:t>
      </w:r>
      <w:proofErr w:type="gramEnd"/>
      <w:r w:rsidR="00CD2A8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kritériumoknak </w:t>
      </w:r>
      <w:r w:rsidR="0045382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nem felel meg</w:t>
      </w:r>
      <w:r w:rsidR="00D1078A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a tula</w:t>
      </w:r>
      <w:r w:rsidR="000C6531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jdonos dönthet úgy, hogy</w:t>
      </w:r>
      <w:r w:rsidR="000B3A91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saját maga végeztet genom vizsgálatot, vagy eladja levágásra a bikát anélkül, hogy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0B3A91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Totallal egyeztetne.</w:t>
      </w:r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Ha a bika bevizsgálása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Total-</w:t>
      </w:r>
      <w:proofErr w:type="spellStart"/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on</w:t>
      </w:r>
      <w:proofErr w:type="spellEnd"/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gramStart"/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keresztül történik</w:t>
      </w:r>
      <w:proofErr w:type="gramEnd"/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akkor az eredmények az írásbeli bizonyítékok kézhezvételét követő három munkanapon belül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9D14B2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és a Tulajdonos között megosztásra kerülnek.</w:t>
      </w:r>
      <w:r w:rsidR="00A3488C" w:rsidRP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E405B3" w:rsidRDefault="00E405B3" w:rsidP="002A1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294789" w:rsidRPr="00556D9B" w:rsidRDefault="000F3ADD" w:rsidP="002A1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Nőstény u</w:t>
      </w:r>
      <w:r w:rsidR="0063556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</w:t>
      </w:r>
      <w:r w:rsidR="00FC28E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ód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esetében a Tulajdonos felelős a genom teszt elvégzésére saját nevében és költségére.</w:t>
      </w:r>
      <w:r w:rsidR="0093100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A tulajdonos köteles</w:t>
      </w:r>
      <w:r w:rsidR="001224D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eredmények </w:t>
      </w:r>
      <w:r w:rsidR="0063556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kézhezvételét</w:t>
      </w:r>
      <w:r w:rsidR="001224D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követő 10 munkanapon belül az eredményeket megosztani</w:t>
      </w:r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és amennyiben ezek meghaladják a minimum </w:t>
      </w:r>
      <w:proofErr w:type="gramStart"/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genetikai</w:t>
      </w:r>
      <w:proofErr w:type="gramEnd"/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kritériumokat, melyek az </w:t>
      </w:r>
      <w:proofErr w:type="spellStart"/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7840B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 weboldalon </w:t>
      </w:r>
      <w:r w:rsidR="006735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vannak </w:t>
      </w:r>
      <w:proofErr w:type="spellStart"/>
      <w:r w:rsidR="009703E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listáz</w:t>
      </w:r>
      <w:r w:rsidR="006735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va</w:t>
      </w:r>
      <w:proofErr w:type="spellEnd"/>
      <w:r w:rsidR="006735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  <w:bookmarkStart w:id="0" w:name="_GoBack"/>
      <w:bookmarkEnd w:id="0"/>
      <w:r w:rsidR="00872BC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tulajdonos megoszthatja az eredményeket</w:t>
      </w:r>
      <w:r w:rsidR="00CE23B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weboldalon található űrlap kitöltésével.</w:t>
      </w:r>
      <w:r w:rsidR="00B103E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tulajdonos egyetért azzal, hogy </w:t>
      </w:r>
      <w:r w:rsidR="00B103E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lastRenderedPageBreak/>
        <w:t>az ő saját felelőssége</w:t>
      </w:r>
      <w:r w:rsidR="0029290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103E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B103E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</w:t>
      </w:r>
      <w:r w:rsidR="0029290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ldal</w:t>
      </w:r>
      <w:r w:rsidR="004C008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a </w:t>
      </w:r>
      <w:proofErr w:type="gramStart"/>
      <w:r w:rsidR="004C008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genetikai</w:t>
      </w:r>
      <w:proofErr w:type="gramEnd"/>
      <w:r w:rsidR="004C008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kritériumok</w:t>
      </w:r>
      <w:r w:rsidR="0029290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ellenőrzése</w:t>
      </w:r>
      <w:r w:rsidR="004C008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</w:t>
      </w:r>
      <w:r w:rsidR="00D90CC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szükséges lépések megtétele.</w:t>
      </w:r>
    </w:p>
    <w:p w:rsidR="00294789" w:rsidRPr="00556D9B" w:rsidRDefault="00294789" w:rsidP="002A1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9F7E3F" w:rsidRPr="00556D9B" w:rsidRDefault="007E0400" w:rsidP="002A1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Amennyiben egy embriót vagy </w:t>
      </w:r>
      <w:r w:rsidR="008E2F3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egy létrehozott vagy megszületett </w:t>
      </w:r>
      <w:r w:rsidR="00606F7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utódot -</w:t>
      </w:r>
      <w:r w:rsidR="005B3E5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mely </w:t>
      </w:r>
      <w:r w:rsidR="00606F7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egy </w:t>
      </w:r>
      <w:proofErr w:type="spell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bikától származik </w:t>
      </w:r>
      <w:r w:rsidR="005B3E5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-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genom tesztelték a non</w:t>
      </w:r>
      <w:r w:rsidR="006735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USA </w:t>
      </w: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genom értékeléssel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egyáltalán nem tesztelték</w:t>
      </w:r>
      <w:r w:rsidR="0028109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az AI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28109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fenntartja a jogot, hogy az állatot tesztelje az USA genom bázison az AI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28109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költségén.</w:t>
      </w:r>
    </w:p>
    <w:p w:rsidR="00BB6907" w:rsidRDefault="00BB6907" w:rsidP="002A1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9F029D" w:rsidRPr="00FE76F5" w:rsidRDefault="001243C3" w:rsidP="00FE76F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bikák és tehenek genom </w:t>
      </w:r>
      <w:r w:rsidR="007364C9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indexének kézhezvételét követő</w:t>
      </w:r>
      <w:r w:rsidR="00E15F4E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en</w:t>
      </w:r>
      <w:r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B0063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15 munkanap</w:t>
      </w:r>
      <w:r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áll az AI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Total rendel</w:t>
      </w:r>
      <w:r w:rsidR="003112E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</w:t>
      </w:r>
      <w:r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ezésére.</w:t>
      </w:r>
      <w:r w:rsidR="006F111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1466A3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Amennyiben az AI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1466A3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él az ebben a ré</w:t>
      </w:r>
      <w:r w:rsidR="00CE2238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szben szereplő lehetőségével, az AI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CE2238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</w:t>
      </w:r>
      <w:r w:rsidR="00434A68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</w:t>
      </w:r>
      <w:r w:rsidR="00B8598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tulajdonos az AI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B8598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szabvány</w:t>
      </w:r>
      <w:r w:rsidR="0000181D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bika</w:t>
      </w:r>
      <w:r w:rsidR="008D2109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00181D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</w:t>
      </w:r>
      <w:r w:rsidR="00E56D4E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tehén</w:t>
      </w:r>
      <w:r w:rsidR="0000181D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vásárlási </w:t>
      </w:r>
      <w:r w:rsidR="006E60D3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megállapodást</w:t>
      </w:r>
      <w:r w:rsidR="0000181D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(Vásárlási Megállapodás)</w:t>
      </w:r>
      <w:r w:rsidR="006E60D3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köt</w:t>
      </w:r>
      <w:r w:rsidR="00A2065F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mely hatályba lép</w:t>
      </w:r>
      <w:r w:rsidR="003C5241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alkalmazandó 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B23F34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</w:t>
      </w:r>
      <w:r w:rsidR="0000181D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ra</w:t>
      </w:r>
      <w:r w:rsidR="00A2065F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736ED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Ha az 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736ED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tód nem felel meg a </w:t>
      </w:r>
      <w:proofErr w:type="gramStart"/>
      <w:r w:rsidR="00736ED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genetikai</w:t>
      </w:r>
      <w:proofErr w:type="gramEnd"/>
      <w:r w:rsidR="00736ED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követelményeknek, melyek a 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736ED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 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</w:t>
      </w:r>
      <w:r w:rsidR="00736ED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ldal listán szerepelnek</w:t>
      </w:r>
      <w:r w:rsidR="006F27B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vagy ha az AI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6F27B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nem él a lehetőségével</w:t>
      </w:r>
      <w:r w:rsidR="00720397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Opciós Periódus alatt</w:t>
      </w:r>
      <w:r w:rsidR="001219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egyéb módon írásban értesíti a tulajdonost</w:t>
      </w:r>
      <w:r w:rsidR="00834B6A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hogy nem kívánja megvásárolni </w:t>
      </w:r>
      <w:r w:rsidR="005A3DFE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5A3DFE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</w:t>
      </w:r>
      <w:r w:rsidR="00834B6A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ot, akkor </w:t>
      </w:r>
      <w:r w:rsidR="00A43B81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tulajdonos</w:t>
      </w:r>
      <w:r w:rsidR="004E18B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saját belátása szerint</w:t>
      </w:r>
      <w:r w:rsidR="00A43B81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szabadon eladhatja, vagy </w:t>
      </w:r>
      <w:r w:rsidR="004240EB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rendelkezhet</w:t>
      </w:r>
      <w:r w:rsidR="00A43B81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A43B81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</w:t>
      </w:r>
      <w:r w:rsidR="00AC655E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ról</w:t>
      </w:r>
      <w:r w:rsidR="0056573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FE76F5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56573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által meghatározott </w:t>
      </w:r>
      <w:r w:rsidR="00AC655E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általános szerződési </w:t>
      </w:r>
      <w:r w:rsidR="00565730" w:rsidRP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feltételeknek megfelelően.</w:t>
      </w:r>
    </w:p>
    <w:p w:rsidR="00FE76F5" w:rsidRPr="00FE76F5" w:rsidRDefault="00FE76F5" w:rsidP="00FE76F5">
      <w:pPr>
        <w:pStyle w:val="Listaszerbekezds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932C8B" w:rsidRPr="000E6D7F" w:rsidRDefault="00434F01" w:rsidP="0085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 xml:space="preserve">4. </w:t>
      </w:r>
      <w:r w:rsidR="00E53C8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Ez a Megállapodás</w:t>
      </w:r>
      <w:r w:rsidR="00C0376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lent</w:t>
      </w:r>
      <w:r w:rsidR="00BC3C1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megadott időpontban lép </w:t>
      </w:r>
      <w:r w:rsidR="00856CC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életbe és teljes </w:t>
      </w:r>
      <w:proofErr w:type="gramStart"/>
      <w:r w:rsidR="00856CC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mértékben hatályban</w:t>
      </w:r>
      <w:proofErr w:type="gramEnd"/>
      <w:r w:rsidR="00856CC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marad</w:t>
      </w:r>
      <w:r w:rsidR="00A3070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2022. j</w:t>
      </w:r>
      <w:r w:rsidR="00624C6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anuár </w:t>
      </w:r>
      <w:r w:rsidR="00D40E7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1-ig.</w:t>
      </w:r>
      <w:r w:rsidR="00242ED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66154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Amennyiben nincs írásbeli </w:t>
      </w:r>
      <w:r w:rsidR="00BD542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visszavonás</w:t>
      </w:r>
      <w:r w:rsidR="006733B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a szerződés hallga</w:t>
      </w:r>
      <w:r w:rsidR="00C9638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tólagosan évente meghossza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C9638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bodik további egy évre.</w:t>
      </w:r>
      <w:r w:rsidR="00C47A5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F722F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C47A5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</w:t>
      </w:r>
      <w:r w:rsidR="00E948C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bármikor felmondhatja ezt a megállapodást </w:t>
      </w:r>
      <w:r w:rsidR="00C8543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úgy</w:t>
      </w:r>
      <w:r w:rsidR="00E948C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hogy a tulajdonosnak írásbeli értesítést ad </w:t>
      </w:r>
      <w:proofErr w:type="gramStart"/>
      <w:r w:rsidR="00E948C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ezen</w:t>
      </w:r>
      <w:proofErr w:type="gramEnd"/>
      <w:r w:rsidR="00E948C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szándékáról.</w:t>
      </w:r>
      <w:r w:rsidR="00932C8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932C8B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Ezen </w:t>
      </w:r>
      <w:r w:rsidR="00F72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932C8B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egállapodás feltételei</w:t>
      </w:r>
      <w:r w:rsidR="00C80C3B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F84398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bármilyen</w:t>
      </w:r>
      <w:r w:rsidR="00814167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814167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AiDol</w:t>
      </w:r>
      <w:proofErr w:type="spellEnd"/>
      <w:r w:rsidR="00814167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F72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b</w:t>
      </w:r>
      <w:r w:rsidR="00814167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ika </w:t>
      </w:r>
      <w:r w:rsidR="00F72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814167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perma</w:t>
      </w:r>
      <w:r w:rsidR="00F84398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megvásárlás</w:t>
      </w:r>
      <w:r w:rsidR="00C80C3B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esetén</w:t>
      </w:r>
      <w:r w:rsidR="005371F4" w:rsidRPr="000E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hatályban </w:t>
      </w:r>
      <w:r w:rsidR="00FC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maradnak</w:t>
      </w:r>
      <w:r w:rsidR="00D2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a felmondás </w:t>
      </w:r>
      <w:proofErr w:type="gramStart"/>
      <w:r w:rsidR="00D2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dátuma</w:t>
      </w:r>
      <w:proofErr w:type="gramEnd"/>
      <w:r w:rsidR="00D27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 xml:space="preserve"> előtt.</w:t>
      </w:r>
    </w:p>
    <w:p w:rsidR="00906B41" w:rsidRDefault="00906B41" w:rsidP="0085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E76F5" w:rsidRDefault="00FE76F5" w:rsidP="0085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E76F5" w:rsidRPr="00556D9B" w:rsidRDefault="00FE76F5" w:rsidP="008510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83282" w:rsidRDefault="00434F01" w:rsidP="00BB69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5. </w:t>
      </w:r>
      <w:r w:rsidR="00410792"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ÁLTALÁNOS RENDELKEZÉSEK</w:t>
      </w:r>
    </w:p>
    <w:p w:rsidR="00001F63" w:rsidRPr="00556D9B" w:rsidRDefault="00434F01" w:rsidP="00171A3E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BB69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7041B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Ezen Megállapodás az </w:t>
      </w:r>
      <w:proofErr w:type="spellStart"/>
      <w:r w:rsidR="007041B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7041B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7041B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ika spermát használó tulajdonos</w:t>
      </w:r>
      <w:r w:rsidR="0059312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okra vonatkozik</w:t>
      </w:r>
      <w:r w:rsidR="0004685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függetlenül attól, hogyan jutott</w:t>
      </w:r>
      <w:r w:rsidR="006D4C0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ak</w:t>
      </w:r>
      <w:r w:rsidR="00EA3DC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annak birtokába</w:t>
      </w:r>
      <w:r w:rsidR="00912B6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67109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A1A1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Jelen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</w:t>
      </w:r>
      <w:r w:rsidR="00BA1A1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egállapodás szerint a</w:t>
      </w:r>
      <w:r w:rsidR="0067109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tulajdonosok</w:t>
      </w:r>
      <w:r w:rsidR="003C25C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nem ruházhatják át a jogaikat vagy kötelezettségeiket</w:t>
      </w:r>
      <w:r w:rsidR="0084265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84265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írásos engedélye nélkül.</w:t>
      </w:r>
    </w:p>
    <w:p w:rsidR="00001F63" w:rsidRPr="00556D9B" w:rsidRDefault="00001F63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385C10" w:rsidRPr="00556D9B" w:rsidRDefault="00434F01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b. </w:t>
      </w:r>
      <w:r w:rsidR="00590D3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Jelen Megállapodás szerint a</w:t>
      </w:r>
      <w:r w:rsidR="0006369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z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</w:t>
      </w:r>
      <w:r w:rsidR="00063699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151E1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kérésére a tulajdonos</w:t>
      </w:r>
      <w:r w:rsidR="0035652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35652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részére </w:t>
      </w:r>
      <w:r w:rsidR="00C20AF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sperma beszerzés</w:t>
      </w:r>
      <w:r w:rsidR="003D17C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éről</w:t>
      </w:r>
      <w:r w:rsidR="00C20AF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</w:t>
      </w:r>
      <w:r w:rsidR="00385C1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tenyésztési nyilvántart</w:t>
      </w:r>
      <w:r w:rsidR="003D17C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ásról</w:t>
      </w:r>
      <w:r w:rsidR="00385C1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3D17C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dokumentál bizonyítékot (melyek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3D17C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számára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</w:t>
      </w:r>
      <w:r w:rsidR="00AD6F8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szerűen elfogadható</w:t>
      </w:r>
      <w:r w:rsidR="003D17C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)</w:t>
      </w:r>
      <w:r w:rsidR="00AD6F8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385C10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ad át kötelezettségeinek </w:t>
      </w:r>
      <w:r w:rsidR="006735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betartásáról.</w:t>
      </w:r>
    </w:p>
    <w:p w:rsidR="00A5361C" w:rsidRPr="00556D9B" w:rsidRDefault="00A5361C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3D1EF7" w:rsidRPr="00556D9B" w:rsidRDefault="00BB6907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c.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9730C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tulajdonos</w:t>
      </w:r>
      <w:r w:rsidR="00EF1DC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elismeri és egyetért azzal, hogy jelen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</w:t>
      </w:r>
      <w:r w:rsidR="00EF1DC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egállapodás szerint</w:t>
      </w:r>
      <w:r w:rsidR="00A1571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</w:t>
      </w:r>
      <w:r w:rsidR="00EF1DC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bármilyen kötelezettségszegés </w:t>
      </w:r>
      <w:r w:rsidR="0069430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helyrehozhatatlan kárt és sérülést okozna</w:t>
      </w:r>
      <w:r w:rsidR="0062634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62634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számára,</w:t>
      </w:r>
      <w:r w:rsidR="0076728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melynek pénzbeli értékét nehéz megállapítani</w:t>
      </w:r>
      <w:r w:rsidR="008D159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8D159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</w:t>
      </w:r>
      <w:r w:rsidR="00B7716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proofErr w:type="spellStart"/>
      <w:r w:rsidR="00B7716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nak</w:t>
      </w:r>
      <w:proofErr w:type="spellEnd"/>
      <w:r w:rsidR="00B7716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jogában áll</w:t>
      </w:r>
      <w:r w:rsidR="007E227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hogy az ilyen jellegű kötelezettségek</w:t>
      </w:r>
      <w:r w:rsidR="0041660A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betartatására kényszerítő intézkedést keressen</w:t>
      </w:r>
      <w:r w:rsidR="00AA1F2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2C5EE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 egyéb más jogok és jogorvoslatok lehetőségén túl.</w:t>
      </w:r>
    </w:p>
    <w:p w:rsidR="003D1EF7" w:rsidRPr="00556D9B" w:rsidRDefault="003D1EF7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9A7EF4" w:rsidRDefault="003D1EF7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34F0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d. </w:t>
      </w:r>
      <w:r w:rsidR="00D253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tulajdonos tudomásul veszi, hogy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D2539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 vagy annak egyik leányvállalata</w:t>
      </w:r>
      <w:r w:rsidR="0034007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mindenkori tulajdonosa </w:t>
      </w:r>
      <w:r w:rsidR="0036030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és az is marad </w:t>
      </w:r>
      <w:r w:rsidR="000C2FE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mindenkor </w:t>
      </w:r>
      <w:r w:rsidR="0034007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6E558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 összes olyan</w:t>
      </w:r>
      <w:r w:rsidR="0034007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létező vagy </w:t>
      </w:r>
      <w:r w:rsidR="006E558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létrehozott</w:t>
      </w:r>
      <w:r w:rsidR="0005682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generált vagy felfedezett</w:t>
      </w:r>
      <w:r w:rsidR="006E558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szellemi tulajdonnak, mely</w:t>
      </w:r>
      <w:r w:rsidR="005857D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proofErr w:type="spellStart"/>
      <w:r w:rsidR="005857D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5857D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5857D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ikák spermájában</w:t>
      </w:r>
      <w:r w:rsidR="0084797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található</w:t>
      </w:r>
      <w:r w:rsidR="0016741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gramStart"/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</w:t>
      </w:r>
      <w:r w:rsidR="00B33FE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enetikai</w:t>
      </w:r>
      <w:proofErr w:type="gramEnd"/>
      <w:r w:rsidR="0016741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16741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nyagokból származnak</w:t>
      </w:r>
      <w:r w:rsidR="00B33FE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(ahogy az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B33FE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</w:t>
      </w:r>
      <w:r w:rsidR="00AB30C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Általános Szerződési </w:t>
      </w:r>
      <w:r w:rsidR="00B33FE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Feltétele</w:t>
      </w:r>
      <w:r w:rsidR="00AB30C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</w:t>
      </w:r>
      <w:r w:rsidR="00B33FE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nél meghatározásra kerültek).</w:t>
      </w:r>
    </w:p>
    <w:p w:rsidR="002F4C42" w:rsidRDefault="002F4C42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417572" w:rsidRDefault="00434F01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u-HU"/>
        </w:rPr>
      </w:pP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  <w:r w:rsidR="0045170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Ez a Megállapodás </w:t>
      </w:r>
      <w:r w:rsidR="001003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- </w:t>
      </w:r>
      <w:r w:rsidR="0045170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r w:rsidR="00353E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 Általános Szerződési</w:t>
      </w:r>
      <w:r w:rsidR="00707D3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Feltételekkel,</w:t>
      </w:r>
      <w:r w:rsidR="00D1759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valamint a </w:t>
      </w:r>
      <w:r w:rsidR="00BC1BC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megkötött</w:t>
      </w:r>
      <w:r w:rsidR="00F7079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Vásárlási Megállapodás</w:t>
      </w:r>
      <w:r w:rsidR="00946E6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sal</w:t>
      </w:r>
      <w:r w:rsidR="00707D3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együtt</w:t>
      </w:r>
      <w:r w:rsidR="00760A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1003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- </w:t>
      </w:r>
      <w:r w:rsidR="00760A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teljes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</w:t>
      </w:r>
      <w:r w:rsidR="00760A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egállapodás a tulajdonos és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760A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között, mely az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760A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tód</w:t>
      </w:r>
      <w:r w:rsidR="00C46A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dal és az </w:t>
      </w:r>
      <w:proofErr w:type="spellStart"/>
      <w:r w:rsidR="00C46A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C46A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C46A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ikák spermájával</w:t>
      </w:r>
      <w:r w:rsidR="0010375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kapcsolatos</w:t>
      </w:r>
      <w:r w:rsidR="00FB46A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csak írásban módosítható</w:t>
      </w:r>
      <w:r w:rsidR="00C80DE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mindkét fél aláírásával.</w:t>
      </w:r>
      <w:r w:rsidR="0004296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202B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</w:t>
      </w:r>
      <w:r w:rsidR="004202B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egállapodás és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4202B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</w:t>
      </w:r>
      <w:r w:rsidR="00E6598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Általános Szerződési </w:t>
      </w:r>
      <w:r w:rsidR="004202B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Feltételei között bármilyen </w:t>
      </w:r>
      <w:r w:rsidR="008013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ellentét</w:t>
      </w:r>
      <w:r w:rsidR="004202B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esetén</w:t>
      </w:r>
      <w:r w:rsidR="007E647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7E647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</w:t>
      </w:r>
      <w:r w:rsidR="00366E7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Általános Szerződési </w:t>
      </w:r>
      <w:r w:rsidR="007E647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Feltételei az </w:t>
      </w:r>
      <w:r w:rsidR="00F8098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érvényes</w:t>
      </w:r>
      <w:r w:rsidR="007E647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9773D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fentiek ellenére</w:t>
      </w:r>
      <w:r w:rsidR="002C657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amennyiben a tulajdonosnak </w:t>
      </w:r>
      <w:r w:rsidR="00F9311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állományi szerződése</w:t>
      </w:r>
      <w:r w:rsidR="00C8211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előzetes kiadási megállapodása</w:t>
      </w:r>
      <w:r w:rsidR="008D203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9311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van </w:t>
      </w:r>
      <w:r w:rsidR="008D203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8D203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Totallal</w:t>
      </w:r>
      <w:r w:rsidR="008D2D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="00345EA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 megállapodás </w:t>
      </w:r>
      <w:r w:rsidR="00F7473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érvényes</w:t>
      </w:r>
      <w:r w:rsidR="0041757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ül, amíg </w:t>
      </w:r>
      <w:r w:rsidR="0006440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r w:rsidR="0041757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ezzel a Megállapodással </w:t>
      </w:r>
      <w:r w:rsidR="00417572" w:rsidRPr="00B33F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nem </w:t>
      </w:r>
      <w:r w:rsidR="00B33F1C" w:rsidRPr="00B33F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kerül ös</w:t>
      </w:r>
      <w:r w:rsidR="008179B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</w:t>
      </w:r>
      <w:r w:rsidR="00B33F1C" w:rsidRPr="00B33F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zeütközé</w:t>
      </w:r>
      <w:r w:rsidR="0068709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</w:t>
      </w:r>
      <w:r w:rsidR="00B33F1C" w:rsidRPr="00B33F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be</w:t>
      </w:r>
      <w:r w:rsidR="00417572" w:rsidRPr="00B33F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056FEB" w:rsidRDefault="00417572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34F0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  <w:proofErr w:type="gramStart"/>
      <w:r w:rsidR="00434F0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</w:t>
      </w:r>
      <w:proofErr w:type="gramEnd"/>
      <w:r w:rsidR="00434F0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  <w:r w:rsidR="008877F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holland törvény alkalmazandó erre a megállapodásra.</w:t>
      </w:r>
      <w:r w:rsidR="00AA39D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Minden jogvita</w:t>
      </w:r>
      <w:r w:rsidR="00E67FE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mely a megállapodáshoz</w:t>
      </w:r>
      <w:r w:rsidR="00A50DA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vagy a megállapodás</w:t>
      </w:r>
      <w:r w:rsidR="00687C6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végrehajtásához</w:t>
      </w:r>
      <w:r w:rsidR="00E67FE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kapcsolódik</w:t>
      </w:r>
      <w:r w:rsidR="008A3A9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</w:t>
      </w:r>
      <w:proofErr w:type="spellStart"/>
      <w:r w:rsidR="008A3A9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Zwolle</w:t>
      </w:r>
      <w:proofErr w:type="spellEnd"/>
      <w:r w:rsidR="008A3A9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-i bíróságra kerül benyújtásra.</w:t>
      </w:r>
      <w:r w:rsidR="000A1C4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Ismert, hogy</w:t>
      </w:r>
      <w:r w:rsidR="002C45C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szerződés feltételei bizalmas és sem az AI</w:t>
      </w:r>
      <w:r w:rsidR="00BD75E8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2C45C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Total, sem a Tulajdonos</w:t>
      </w:r>
      <w:r w:rsidR="0005701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nem teszi közzé jelen megállapodást a közvetlen szervezete</w:t>
      </w:r>
      <w:r w:rsidR="00A724BA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</w:t>
      </w:r>
      <w:r w:rsidR="0005701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ken kívül.</w:t>
      </w:r>
      <w:r w:rsidR="00056FEB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171A3E" w:rsidRPr="00556D9B" w:rsidRDefault="00171A3E" w:rsidP="00171A3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D75E8" w:rsidRDefault="00BD75E8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D75E8" w:rsidRDefault="00BD75E8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D75E8" w:rsidRDefault="00BD75E8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D75E8" w:rsidRDefault="00BD75E8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434F01" w:rsidRDefault="00056FEB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Megállapodás aláírása</w:t>
      </w:r>
      <w:r w:rsidR="00434F0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</w:p>
    <w:p w:rsidR="00FE76F5" w:rsidRDefault="00FE76F5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E76F5" w:rsidRDefault="00FE76F5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E76F5" w:rsidRDefault="00FE76F5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2B2B2C" w:rsidRDefault="002B2B2C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2B2B2C" w:rsidRDefault="002B2B2C" w:rsidP="00AF3D3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Tulajdonos: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______________________  </w:t>
      </w:r>
      <w:r w:rsidR="009036A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 Total</w:t>
      </w:r>
      <w:r w:rsidR="00C0376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képviseletében Génpont </w:t>
      </w:r>
      <w:proofErr w:type="spellStart"/>
      <w:r w:rsidR="00C0376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Kft.Szombathely</w:t>
      </w:r>
      <w:proofErr w:type="spell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Név</w:t>
      </w: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________________________</w:t>
      </w:r>
      <w:r w:rsidRPr="002B2B2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 </w:t>
      </w:r>
      <w:r w:rsidR="009036A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Név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________________________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Munkakör megnevezése: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____________ </w:t>
      </w:r>
      <w:r w:rsidR="009036A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</w:t>
      </w:r>
      <w:r w:rsidRPr="002B2B2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9036A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Munkakör megnevezése: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Dátum: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</w:t>
      </w:r>
      <w:r w:rsidRPr="002B2B2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</w:t>
      </w:r>
      <w:r w:rsidR="009036A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Dátum: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</w:t>
      </w:r>
    </w:p>
    <w:p w:rsidR="00171A3E" w:rsidRPr="00556D9B" w:rsidRDefault="00171A3E" w:rsidP="00AF3D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AF3D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A1F6B" w:rsidRDefault="00CA1F6B" w:rsidP="00BB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BB6907" w:rsidRDefault="00434F01" w:rsidP="00BB69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AIDOL </w:t>
      </w:r>
      <w:r w:rsidR="004507B7"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>UTÓD OPCIONÁLIS VÉTELÁRA</w:t>
      </w:r>
    </w:p>
    <w:p w:rsidR="001221B5" w:rsidRPr="00556D9B" w:rsidRDefault="00434F01" w:rsidP="00BB69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br/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1. Op</w:t>
      </w:r>
      <w:r w:rsidR="009C648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ciós vételár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. </w:t>
      </w:r>
      <w:r w:rsidR="009C648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Amennyiben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9236F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az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Total </w:t>
      </w:r>
      <w:r w:rsidR="009C648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él a vásárlás lehetőségével a 3. Pontban leírtak</w:t>
      </w:r>
      <w:r w:rsidR="00A92D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szerint, AI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-</w:t>
      </w:r>
      <w:r w:rsidR="00A92DB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</w:t>
      </w:r>
      <w:r w:rsidR="009C648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otal</w:t>
      </w:r>
      <w:r w:rsidR="00B463D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következő összegeket (EUR) fizeti a Tulajdonosnak</w:t>
      </w:r>
      <w:r w:rsidR="000F1F5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mely</w:t>
      </w:r>
      <w:r w:rsidR="00754E1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nek alapja</w:t>
      </w:r>
      <w:r w:rsidR="000F1F5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0F1F5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tódok </w:t>
      </w:r>
      <w:r w:rsidR="00754E12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besorolása</w:t>
      </w:r>
      <w:r w:rsidR="006B664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="0006217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alábbiak </w:t>
      </w:r>
      <w:r w:rsidR="00E16D0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és a Vásárlási Megállapodás </w:t>
      </w:r>
      <w:r w:rsidR="00552FC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feltételeinek megfelelően</w:t>
      </w:r>
      <w:r w:rsidR="00E16D0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6B664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C274E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A besorolás a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</w:t>
      </w:r>
      <w:r w:rsidR="00EC3A8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ím és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</w:t>
      </w:r>
      <w:r w:rsidR="00C014E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őstény</w:t>
      </w:r>
      <w:r w:rsidR="007C0B9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EC3A86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tódok TPI </w:t>
      </w:r>
      <w:r w:rsidR="0096105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“indexén” alapul, összehasonlítva az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u</w:t>
      </w:r>
      <w:r w:rsidR="0096105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tód korának megfelelő bikákkal vagy idősebbekkel, melyek a legfrissebb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96105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ika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ö</w:t>
      </w:r>
      <w:r w:rsidR="0096105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sszefoglaló CDCB </w:t>
      </w:r>
      <w:proofErr w:type="gramStart"/>
      <w:r w:rsidR="0096105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fájl</w:t>
      </w:r>
      <w:r w:rsidR="009871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ban</w:t>
      </w:r>
      <w:proofErr w:type="gramEnd"/>
      <w:r w:rsidR="009871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vannak </w:t>
      </w:r>
      <w:r w:rsidR="009871F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közét</w:t>
      </w:r>
      <w:r w:rsidR="009871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éve</w:t>
      </w:r>
      <w:r w:rsidR="0096105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  <w:r w:rsidR="001221B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5876B3" w:rsidRPr="00556D9B" w:rsidRDefault="00434F01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</w:r>
    </w:p>
    <w:p w:rsidR="00434F01" w:rsidRPr="00556D9B" w:rsidRDefault="00434F01" w:rsidP="00905E9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1.</w:t>
      </w:r>
      <w:r w:rsidR="00604A5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Táblázat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604A55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HÍM UTÓDOK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– HOLSTEIN</w:t>
      </w:r>
    </w:p>
    <w:p w:rsidR="005876B3" w:rsidRPr="00556D9B" w:rsidRDefault="005876B3" w:rsidP="00905E9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000"/>
        <w:gridCol w:w="1962"/>
      </w:tblGrid>
      <w:tr w:rsidR="00434F01" w:rsidRPr="00556D9B" w:rsidTr="00C743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284A65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Besorolás</w:t>
            </w:r>
            <w:r w:rsidR="00434F01"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 xml:space="preserve">(GTPI)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9B6156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Egészségügyi Tesztelés</w:t>
            </w:r>
            <w:r w:rsidR="00434F01"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9B6156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Vételár</w:t>
            </w:r>
            <w:r w:rsidR="00434F01"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(EUR)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7F3E47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Öss</w:t>
            </w:r>
            <w:r w:rsidR="009B6156"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zérték</w:t>
            </w:r>
          </w:p>
        </w:tc>
      </w:tr>
      <w:tr w:rsidR="00434F01" w:rsidRPr="00556D9B" w:rsidTr="00C743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Top 10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500,00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99.500,00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100.000,00</w:t>
            </w:r>
          </w:p>
        </w:tc>
      </w:tr>
      <w:tr w:rsidR="00434F01" w:rsidRPr="00556D9B" w:rsidTr="00C743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Top 50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500,00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49.500,00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50.000,00</w:t>
            </w:r>
          </w:p>
        </w:tc>
      </w:tr>
      <w:tr w:rsidR="00434F01" w:rsidRPr="00556D9B" w:rsidTr="00C743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Top 100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500,00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24.500,00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25.000,00</w:t>
            </w:r>
          </w:p>
        </w:tc>
      </w:tr>
      <w:tr w:rsidR="00434F01" w:rsidRPr="00556D9B" w:rsidTr="00C743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Top 250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500,00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9.500,00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10.000,00</w:t>
            </w:r>
          </w:p>
        </w:tc>
      </w:tr>
      <w:tr w:rsidR="00434F01" w:rsidRPr="00556D9B" w:rsidTr="00C7439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6F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Top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250</w:t>
            </w:r>
            <w:r w:rsidR="00284A65"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-en </w:t>
            </w:r>
            <w:r w:rsidR="006F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felüli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500,00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4.500,00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</w:t>
            </w: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br/>
              <w:t>5.000,00</w:t>
            </w:r>
          </w:p>
        </w:tc>
      </w:tr>
    </w:tbl>
    <w:p w:rsidR="005876B3" w:rsidRPr="00556D9B" w:rsidRDefault="005876B3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434F01" w:rsidRPr="00556D9B" w:rsidRDefault="00434F01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b) 2.</w:t>
      </w:r>
      <w:r w:rsidR="00BC53A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746CB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Táblázat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746CB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NŐSTVÉNY UTÓDOK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5876B3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–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HOLSTEIN</w:t>
      </w:r>
    </w:p>
    <w:p w:rsidR="005876B3" w:rsidRPr="00556D9B" w:rsidRDefault="005876B3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434F01" w:rsidRPr="00556D9B" w:rsidTr="00434F0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746CB3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GTPI szerinti besorolás nőstények esetében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T</w:t>
            </w:r>
            <w:r w:rsidR="00604A55"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eljes kifizetés összege</w:t>
            </w:r>
          </w:p>
        </w:tc>
      </w:tr>
      <w:tr w:rsidR="00434F01" w:rsidRPr="00556D9B" w:rsidTr="00434F0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1-25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€ 100.000</w:t>
            </w:r>
          </w:p>
        </w:tc>
      </w:tr>
      <w:tr w:rsidR="00434F01" w:rsidRPr="00556D9B" w:rsidTr="00434F0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26-100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€ 40.000</w:t>
            </w:r>
          </w:p>
        </w:tc>
      </w:tr>
      <w:tr w:rsidR="00434F01" w:rsidRPr="00556D9B" w:rsidTr="00434F0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101-250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€ 15.000</w:t>
            </w:r>
          </w:p>
        </w:tc>
      </w:tr>
      <w:tr w:rsidR="00434F01" w:rsidRPr="00556D9B" w:rsidTr="00434F0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&gt;250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01" w:rsidRPr="00556D9B" w:rsidRDefault="00434F01" w:rsidP="00905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56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€ 7.500</w:t>
            </w:r>
          </w:p>
        </w:tc>
      </w:tr>
    </w:tbl>
    <w:p w:rsidR="00EC2F62" w:rsidRDefault="00EC2F62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29208B" w:rsidRPr="00556D9B" w:rsidRDefault="0029208B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Kérjük</w:t>
      </w:r>
      <w:r w:rsidR="00CF532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</w:t>
      </w:r>
      <w:r w:rsidR="00A14C9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ézze meg az </w:t>
      </w:r>
      <w:proofErr w:type="spellStart"/>
      <w:r w:rsidR="00A14C9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AiDol</w:t>
      </w:r>
      <w:proofErr w:type="spellEnd"/>
      <w:r w:rsidR="00A14C9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FE76F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</w:t>
      </w:r>
      <w:r w:rsidR="00A14C90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ika weboldal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</w:t>
      </w:r>
      <w:r w:rsidR="00FE097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kívánt </w:t>
      </w:r>
      <w:proofErr w:type="spellStart"/>
      <w:r w:rsidR="00FE097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haplotípust</w:t>
      </w:r>
      <w:proofErr w:type="spellEnd"/>
      <w:r w:rsidR="00FE097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géneket tartalmazó</w:t>
      </w:r>
      <w:r w:rsidR="0075154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utódok </w:t>
      </w:r>
      <w:proofErr w:type="spellStart"/>
      <w:r w:rsidR="0075154F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áraival</w:t>
      </w:r>
      <w:proofErr w:type="spellEnd"/>
      <w:r w:rsidR="00D3065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lehetséges bó</w:t>
      </w:r>
      <w:r w:rsidR="00FE097F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nuszfizetéseivel kapcsolatban.</w:t>
      </w:r>
    </w:p>
    <w:p w:rsidR="00217510" w:rsidRPr="00556D9B" w:rsidRDefault="00217510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B0DA8" w:rsidRPr="00556D9B" w:rsidRDefault="00434F01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2. </w:t>
      </w:r>
      <w:r w:rsidR="00FB0DA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vásárlás feltételei</w:t>
      </w:r>
    </w:p>
    <w:p w:rsidR="00EC2F62" w:rsidRDefault="00EC2F62" w:rsidP="00905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385F0C" w:rsidRPr="00556D9B" w:rsidRDefault="00434F01" w:rsidP="00FC5F4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) </w:t>
      </w:r>
      <w:r w:rsidR="00FC5F4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    </w:t>
      </w:r>
      <w:r w:rsidR="00FB0DA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Hím utódok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– AI Total </w:t>
      </w:r>
      <w:r w:rsidR="00D91E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500 EUR</w:t>
      </w:r>
      <w:r w:rsidR="00E53FF8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készpénzt fizet a tulajdonosnak az egészségügyi tesztekért</w:t>
      </w:r>
      <w:r w:rsidR="00BF070D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 a vételár fennmaradó részét</w:t>
      </w:r>
      <w:r w:rsidR="00385F0C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alábbi feltételek mellett:</w:t>
      </w:r>
    </w:p>
    <w:p w:rsidR="00385F0C" w:rsidRPr="00556D9B" w:rsidRDefault="00385F0C" w:rsidP="00176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B22A97" w:rsidRDefault="001A6B70" w:rsidP="00176AAE">
      <w:pPr>
        <w:pStyle w:val="Listaszerbekezds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</w:t>
      </w:r>
      <w:r w:rsidR="00F914A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felel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 standard AI Total egészségügyi és spermagyártás</w:t>
      </w:r>
      <w:r w:rsidR="0097628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vizsgálat</w:t>
      </w:r>
      <w:r w:rsidR="00B8702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ok</w:t>
      </w:r>
      <w:r w:rsidR="00316B55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nak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(ahogy az a Bika Beszerzési Magállapodásban</w:t>
      </w:r>
      <w:r w:rsidR="005D36A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részletezve van); és</w:t>
      </w:r>
      <w:r w:rsidR="00B22A9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FC5F4C" w:rsidRPr="00556D9B" w:rsidRDefault="00FC5F4C" w:rsidP="00FC5F4C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B22A97" w:rsidRPr="00556D9B" w:rsidRDefault="00FC5F4C" w:rsidP="00FC5F4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          </w:t>
      </w:r>
      <w:r w:rsidR="000202E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34F0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(ii)</w:t>
      </w:r>
      <w:r w:rsidR="000202E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3539A3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B22A9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Legalább 2000 egység spermát termelt é</w:t>
      </w:r>
      <w:r w:rsidR="00F6538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s hozzáadódik az AI aktív </w:t>
      </w:r>
      <w:r w:rsidR="00216FB2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vonalához</w:t>
      </w:r>
      <w:r w:rsidR="00B22A97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0202E4" w:rsidRDefault="000202E4" w:rsidP="00176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0202E4" w:rsidRDefault="000202E4" w:rsidP="00176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2608C9" w:rsidRPr="00E01406" w:rsidRDefault="00176AAE" w:rsidP="00176AAE">
      <w:pPr>
        <w:pStyle w:val="Listaszerbekezds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</w:t>
      </w:r>
      <w:r w:rsidR="00A466BF" w:rsidRP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őstény Utód</w:t>
      </w:r>
      <w:r w:rsidR="00434F01" w:rsidRP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– </w:t>
      </w:r>
      <w:proofErr w:type="gramStart"/>
      <w:r w:rsidR="002727CE" w:rsidRP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</w:t>
      </w:r>
      <w:proofErr w:type="gramEnd"/>
      <w:r w:rsidR="002727CE" w:rsidRP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vétel</w:t>
      </w:r>
      <w:r w:rsidR="009F6BCA" w:rsidRP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ár</w:t>
      </w:r>
      <w:r w:rsidR="002608C9" w:rsidRP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at csak akkor fizetik ki, ha az Utód:</w:t>
      </w:r>
    </w:p>
    <w:p w:rsidR="00E01406" w:rsidRPr="00E01406" w:rsidRDefault="00E01406" w:rsidP="00176AA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824002" w:rsidRPr="00556D9B" w:rsidRDefault="00007CAE" w:rsidP="00176AAE">
      <w:pPr>
        <w:pStyle w:val="Listaszerbekezds"/>
        <w:numPr>
          <w:ilvl w:val="0"/>
          <w:numId w:val="5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standard AI</w:t>
      </w:r>
      <w:r w:rsidR="001715B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Total egészségügyi tesztnek megfelel</w:t>
      </w:r>
      <w:r w:rsidR="00A853B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(ahogy az a Tehén Beszerzési Magállapodásban részletezve van); és</w:t>
      </w:r>
    </w:p>
    <w:p w:rsidR="00824002" w:rsidRPr="00556D9B" w:rsidRDefault="00824002" w:rsidP="00176AAE">
      <w:pPr>
        <w:pStyle w:val="Listaszerbekezds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D456D1" w:rsidRPr="00556D9B" w:rsidRDefault="00434F01" w:rsidP="00176AAE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(ii) </w:t>
      </w:r>
      <w:r w:rsidR="002773E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Reproduktív</w:t>
      </w:r>
      <w:r w:rsidR="00FD2FAC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nak tűnik</w:t>
      </w:r>
      <w:r w:rsidR="00D456D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, melyet</w:t>
      </w:r>
      <w:r w:rsidR="002773E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az A</w:t>
      </w:r>
      <w:r w:rsidR="00152F8D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I Total állatorvosi személyzete</w:t>
      </w:r>
      <w:r w:rsidR="002773E4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észszerű </w:t>
      </w:r>
      <w:r w:rsidR="00D456D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belátása</w:t>
      </w:r>
      <w:r w:rsidR="00E01406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4C61D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határoz </w:t>
      </w:r>
      <w:r w:rsidR="00D456D1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meg.</w:t>
      </w:r>
    </w:p>
    <w:p w:rsidR="00D7472E" w:rsidRPr="00556D9B" w:rsidRDefault="00D7472E" w:rsidP="00176AA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D7472E" w:rsidRDefault="00D7472E" w:rsidP="008B1937">
      <w:pPr>
        <w:pStyle w:val="Listaszerbekezds"/>
        <w:numPr>
          <w:ilvl w:val="0"/>
          <w:numId w:val="3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Minden egyéb értékesítési feltétel az alkalmazandó Beszerzési Megállapodásban </w:t>
      </w:r>
      <w:r w:rsidR="00B55F3E"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található.</w:t>
      </w:r>
    </w:p>
    <w:p w:rsidR="00C60C0D" w:rsidRDefault="00C60C0D" w:rsidP="00176AA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E36BCD" w:rsidRPr="00556D9B" w:rsidRDefault="00E36BCD" w:rsidP="00C60C0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402C2C" w:rsidRDefault="00402C2C" w:rsidP="00402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Megállapodás aláírása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</w:p>
    <w:p w:rsidR="00402C2C" w:rsidRDefault="00402C2C" w:rsidP="00402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402C2C" w:rsidRDefault="00402C2C" w:rsidP="00FC5F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Tulajdonos: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</w:t>
      </w:r>
      <w:r w:rsidR="00C03761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       AI Total képviseletében Génpont Kft. Szombathely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Név</w:t>
      </w:r>
      <w:proofErr w:type="gramStart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________________________</w:t>
      </w:r>
      <w:r w:rsidRPr="002B2B2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      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Név</w:t>
      </w:r>
      <w:proofErr w:type="gramEnd"/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________________________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Munkakör megnevezése: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____________     </w:t>
      </w:r>
      <w:r w:rsidRPr="002B2B2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Munkakör megnevezése: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br/>
        <w:t>Dátum: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</w:t>
      </w:r>
      <w:r w:rsidRPr="002B2B2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           </w:t>
      </w:r>
      <w:r w:rsidRPr="00556D9B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Dátum: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_______________________</w:t>
      </w:r>
    </w:p>
    <w:sectPr w:rsidR="00402C2C" w:rsidSect="00FE76F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A91"/>
    <w:multiLevelType w:val="hybridMultilevel"/>
    <w:tmpl w:val="23B43A38"/>
    <w:lvl w:ilvl="0" w:tplc="6E4E315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B866F7"/>
    <w:multiLevelType w:val="hybridMultilevel"/>
    <w:tmpl w:val="0554DA30"/>
    <w:lvl w:ilvl="0" w:tplc="88384AAC">
      <w:start w:val="1"/>
      <w:numFmt w:val="lowerLetter"/>
      <w:lvlText w:val="%1.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192272D1"/>
    <w:multiLevelType w:val="hybridMultilevel"/>
    <w:tmpl w:val="1780F88C"/>
    <w:lvl w:ilvl="0" w:tplc="90EA05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901"/>
    <w:multiLevelType w:val="hybridMultilevel"/>
    <w:tmpl w:val="1780F88C"/>
    <w:lvl w:ilvl="0" w:tplc="90EA05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01EF9"/>
    <w:multiLevelType w:val="hybridMultilevel"/>
    <w:tmpl w:val="34BEC4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A273C"/>
    <w:multiLevelType w:val="hybridMultilevel"/>
    <w:tmpl w:val="1EC4924E"/>
    <w:lvl w:ilvl="0" w:tplc="112E5988">
      <w:start w:val="2"/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 w15:restartNumberingAfterBreak="0">
    <w:nsid w:val="7738696B"/>
    <w:multiLevelType w:val="hybridMultilevel"/>
    <w:tmpl w:val="BE3EB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5B61"/>
    <w:multiLevelType w:val="hybridMultilevel"/>
    <w:tmpl w:val="00A4D04C"/>
    <w:lvl w:ilvl="0" w:tplc="80F2669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01"/>
    <w:rsid w:val="0000181D"/>
    <w:rsid w:val="00001F63"/>
    <w:rsid w:val="00004990"/>
    <w:rsid w:val="00007CAE"/>
    <w:rsid w:val="000202E4"/>
    <w:rsid w:val="0002675A"/>
    <w:rsid w:val="000358BE"/>
    <w:rsid w:val="00037EA3"/>
    <w:rsid w:val="0004296E"/>
    <w:rsid w:val="0004685F"/>
    <w:rsid w:val="00056821"/>
    <w:rsid w:val="00056FEB"/>
    <w:rsid w:val="00057011"/>
    <w:rsid w:val="00062173"/>
    <w:rsid w:val="00062F99"/>
    <w:rsid w:val="00063699"/>
    <w:rsid w:val="00064407"/>
    <w:rsid w:val="00066267"/>
    <w:rsid w:val="00067E3E"/>
    <w:rsid w:val="00072BBB"/>
    <w:rsid w:val="00085B49"/>
    <w:rsid w:val="00090608"/>
    <w:rsid w:val="00091DC1"/>
    <w:rsid w:val="00097A17"/>
    <w:rsid w:val="000A1C47"/>
    <w:rsid w:val="000B3A91"/>
    <w:rsid w:val="000C0A08"/>
    <w:rsid w:val="000C2FE0"/>
    <w:rsid w:val="000C6531"/>
    <w:rsid w:val="000E6D7F"/>
    <w:rsid w:val="000F1F57"/>
    <w:rsid w:val="000F24C9"/>
    <w:rsid w:val="000F3ADD"/>
    <w:rsid w:val="00100307"/>
    <w:rsid w:val="00103750"/>
    <w:rsid w:val="001156ED"/>
    <w:rsid w:val="001219F5"/>
    <w:rsid w:val="001221B5"/>
    <w:rsid w:val="001224DD"/>
    <w:rsid w:val="00122D98"/>
    <w:rsid w:val="001243C3"/>
    <w:rsid w:val="001402F2"/>
    <w:rsid w:val="001466A3"/>
    <w:rsid w:val="00151E11"/>
    <w:rsid w:val="00152F8D"/>
    <w:rsid w:val="00160387"/>
    <w:rsid w:val="00167155"/>
    <w:rsid w:val="0016741B"/>
    <w:rsid w:val="001676F8"/>
    <w:rsid w:val="001705F5"/>
    <w:rsid w:val="001715B4"/>
    <w:rsid w:val="00171A3E"/>
    <w:rsid w:val="00176AAE"/>
    <w:rsid w:val="00186A81"/>
    <w:rsid w:val="00187E13"/>
    <w:rsid w:val="001A2948"/>
    <w:rsid w:val="001A6B70"/>
    <w:rsid w:val="001B25F9"/>
    <w:rsid w:val="001B3F0E"/>
    <w:rsid w:val="001E7DD9"/>
    <w:rsid w:val="001F6998"/>
    <w:rsid w:val="001F6CCE"/>
    <w:rsid w:val="00212454"/>
    <w:rsid w:val="00216FB2"/>
    <w:rsid w:val="00217510"/>
    <w:rsid w:val="00225F87"/>
    <w:rsid w:val="00231464"/>
    <w:rsid w:val="00241CE0"/>
    <w:rsid w:val="00242ED4"/>
    <w:rsid w:val="00244580"/>
    <w:rsid w:val="002608C9"/>
    <w:rsid w:val="002703DE"/>
    <w:rsid w:val="002727CE"/>
    <w:rsid w:val="002773E4"/>
    <w:rsid w:val="00281098"/>
    <w:rsid w:val="00283300"/>
    <w:rsid w:val="00284866"/>
    <w:rsid w:val="00284A65"/>
    <w:rsid w:val="0029208B"/>
    <w:rsid w:val="00292909"/>
    <w:rsid w:val="00294789"/>
    <w:rsid w:val="0029736F"/>
    <w:rsid w:val="002A08BE"/>
    <w:rsid w:val="002A1E71"/>
    <w:rsid w:val="002B2B2C"/>
    <w:rsid w:val="002C45C6"/>
    <w:rsid w:val="002C49EC"/>
    <w:rsid w:val="002C5EE6"/>
    <w:rsid w:val="002C6577"/>
    <w:rsid w:val="002E4B11"/>
    <w:rsid w:val="002E717C"/>
    <w:rsid w:val="002F14DD"/>
    <w:rsid w:val="002F4C42"/>
    <w:rsid w:val="00303DB9"/>
    <w:rsid w:val="0030479F"/>
    <w:rsid w:val="00304BB8"/>
    <w:rsid w:val="003112E0"/>
    <w:rsid w:val="003123A2"/>
    <w:rsid w:val="00312668"/>
    <w:rsid w:val="00316B55"/>
    <w:rsid w:val="003252B9"/>
    <w:rsid w:val="00327BEE"/>
    <w:rsid w:val="0033378A"/>
    <w:rsid w:val="00340076"/>
    <w:rsid w:val="00345EAA"/>
    <w:rsid w:val="00346DCE"/>
    <w:rsid w:val="00350D5A"/>
    <w:rsid w:val="003539A3"/>
    <w:rsid w:val="00353E9C"/>
    <w:rsid w:val="00356527"/>
    <w:rsid w:val="00360198"/>
    <w:rsid w:val="00360300"/>
    <w:rsid w:val="00366E79"/>
    <w:rsid w:val="00385C10"/>
    <w:rsid w:val="00385F0C"/>
    <w:rsid w:val="003A0C12"/>
    <w:rsid w:val="003B59E9"/>
    <w:rsid w:val="003C25C3"/>
    <w:rsid w:val="003C5241"/>
    <w:rsid w:val="003D09C3"/>
    <w:rsid w:val="003D17C6"/>
    <w:rsid w:val="003D1EF7"/>
    <w:rsid w:val="003E22ED"/>
    <w:rsid w:val="004028E1"/>
    <w:rsid w:val="00402C2C"/>
    <w:rsid w:val="00410792"/>
    <w:rsid w:val="0041660A"/>
    <w:rsid w:val="00417572"/>
    <w:rsid w:val="004202B8"/>
    <w:rsid w:val="004240EB"/>
    <w:rsid w:val="00434A68"/>
    <w:rsid w:val="00434F01"/>
    <w:rsid w:val="004405CE"/>
    <w:rsid w:val="00442ABB"/>
    <w:rsid w:val="004507B7"/>
    <w:rsid w:val="00451705"/>
    <w:rsid w:val="00453820"/>
    <w:rsid w:val="00454175"/>
    <w:rsid w:val="0045461A"/>
    <w:rsid w:val="0046715F"/>
    <w:rsid w:val="00496772"/>
    <w:rsid w:val="004B0063"/>
    <w:rsid w:val="004B0F7D"/>
    <w:rsid w:val="004B32B6"/>
    <w:rsid w:val="004C0080"/>
    <w:rsid w:val="004C61D1"/>
    <w:rsid w:val="004E18B0"/>
    <w:rsid w:val="004E2927"/>
    <w:rsid w:val="004F4412"/>
    <w:rsid w:val="005026D4"/>
    <w:rsid w:val="0050654B"/>
    <w:rsid w:val="0052112B"/>
    <w:rsid w:val="00523144"/>
    <w:rsid w:val="005371F4"/>
    <w:rsid w:val="00552FC6"/>
    <w:rsid w:val="00556D9B"/>
    <w:rsid w:val="00560F97"/>
    <w:rsid w:val="00565730"/>
    <w:rsid w:val="00571E39"/>
    <w:rsid w:val="00583282"/>
    <w:rsid w:val="00585614"/>
    <w:rsid w:val="005857D2"/>
    <w:rsid w:val="005876B3"/>
    <w:rsid w:val="00590D37"/>
    <w:rsid w:val="00593124"/>
    <w:rsid w:val="00596A9F"/>
    <w:rsid w:val="005A3DFE"/>
    <w:rsid w:val="005B0E9E"/>
    <w:rsid w:val="005B17B5"/>
    <w:rsid w:val="005B2C2E"/>
    <w:rsid w:val="005B3E5F"/>
    <w:rsid w:val="005B7C32"/>
    <w:rsid w:val="005C4FC4"/>
    <w:rsid w:val="005C722E"/>
    <w:rsid w:val="005D36AE"/>
    <w:rsid w:val="005F01B2"/>
    <w:rsid w:val="005F377C"/>
    <w:rsid w:val="00604A55"/>
    <w:rsid w:val="00606F7C"/>
    <w:rsid w:val="00616A13"/>
    <w:rsid w:val="00624C6B"/>
    <w:rsid w:val="0062634A"/>
    <w:rsid w:val="0063556B"/>
    <w:rsid w:val="00637852"/>
    <w:rsid w:val="00642644"/>
    <w:rsid w:val="00642DF2"/>
    <w:rsid w:val="00661542"/>
    <w:rsid w:val="00671095"/>
    <w:rsid w:val="006733BA"/>
    <w:rsid w:val="006735BE"/>
    <w:rsid w:val="00677968"/>
    <w:rsid w:val="0068591E"/>
    <w:rsid w:val="00687092"/>
    <w:rsid w:val="00687C60"/>
    <w:rsid w:val="00694306"/>
    <w:rsid w:val="00695460"/>
    <w:rsid w:val="006B664F"/>
    <w:rsid w:val="006B6815"/>
    <w:rsid w:val="006C073B"/>
    <w:rsid w:val="006C1C03"/>
    <w:rsid w:val="006C3D67"/>
    <w:rsid w:val="006D4C00"/>
    <w:rsid w:val="006E558E"/>
    <w:rsid w:val="006E60D3"/>
    <w:rsid w:val="006F0900"/>
    <w:rsid w:val="006F1115"/>
    <w:rsid w:val="006F27B5"/>
    <w:rsid w:val="006F4AF1"/>
    <w:rsid w:val="006F54AF"/>
    <w:rsid w:val="006F77C7"/>
    <w:rsid w:val="007041B2"/>
    <w:rsid w:val="00705E1D"/>
    <w:rsid w:val="00707D34"/>
    <w:rsid w:val="00720397"/>
    <w:rsid w:val="007364C9"/>
    <w:rsid w:val="00736ED7"/>
    <w:rsid w:val="00746CB3"/>
    <w:rsid w:val="0075154F"/>
    <w:rsid w:val="00754E12"/>
    <w:rsid w:val="00760A84"/>
    <w:rsid w:val="0076728A"/>
    <w:rsid w:val="0078106D"/>
    <w:rsid w:val="007840BA"/>
    <w:rsid w:val="007A0809"/>
    <w:rsid w:val="007C0B9D"/>
    <w:rsid w:val="007C2083"/>
    <w:rsid w:val="007C21E3"/>
    <w:rsid w:val="007C4829"/>
    <w:rsid w:val="007D0B71"/>
    <w:rsid w:val="007D3BAB"/>
    <w:rsid w:val="007E0400"/>
    <w:rsid w:val="007E0BD4"/>
    <w:rsid w:val="007E227F"/>
    <w:rsid w:val="007E647A"/>
    <w:rsid w:val="007E7A53"/>
    <w:rsid w:val="007F3E47"/>
    <w:rsid w:val="00800779"/>
    <w:rsid w:val="00801384"/>
    <w:rsid w:val="00801E60"/>
    <w:rsid w:val="008133E1"/>
    <w:rsid w:val="00814167"/>
    <w:rsid w:val="00817945"/>
    <w:rsid w:val="008179BA"/>
    <w:rsid w:val="00824002"/>
    <w:rsid w:val="00834B6A"/>
    <w:rsid w:val="00834C7F"/>
    <w:rsid w:val="0084265A"/>
    <w:rsid w:val="0084559C"/>
    <w:rsid w:val="0084797C"/>
    <w:rsid w:val="00850635"/>
    <w:rsid w:val="008510BC"/>
    <w:rsid w:val="00856CCA"/>
    <w:rsid w:val="00856EF0"/>
    <w:rsid w:val="00860AE9"/>
    <w:rsid w:val="00872840"/>
    <w:rsid w:val="00872BC7"/>
    <w:rsid w:val="00880949"/>
    <w:rsid w:val="008877F9"/>
    <w:rsid w:val="008A3A9F"/>
    <w:rsid w:val="008B1937"/>
    <w:rsid w:val="008B1970"/>
    <w:rsid w:val="008B5069"/>
    <w:rsid w:val="008D1594"/>
    <w:rsid w:val="008D2031"/>
    <w:rsid w:val="008D2109"/>
    <w:rsid w:val="008D2D06"/>
    <w:rsid w:val="008E2F3D"/>
    <w:rsid w:val="008F3867"/>
    <w:rsid w:val="009036A0"/>
    <w:rsid w:val="009043B0"/>
    <w:rsid w:val="00904E5E"/>
    <w:rsid w:val="00905E9D"/>
    <w:rsid w:val="00906B41"/>
    <w:rsid w:val="00906F67"/>
    <w:rsid w:val="00912B60"/>
    <w:rsid w:val="009236F7"/>
    <w:rsid w:val="00931004"/>
    <w:rsid w:val="00932C8B"/>
    <w:rsid w:val="00946E6C"/>
    <w:rsid w:val="00961053"/>
    <w:rsid w:val="009703E8"/>
    <w:rsid w:val="009730CA"/>
    <w:rsid w:val="00976284"/>
    <w:rsid w:val="009773DA"/>
    <w:rsid w:val="009871F5"/>
    <w:rsid w:val="009A6956"/>
    <w:rsid w:val="009A7EF4"/>
    <w:rsid w:val="009B6156"/>
    <w:rsid w:val="009C0FFC"/>
    <w:rsid w:val="009C6485"/>
    <w:rsid w:val="009D14B2"/>
    <w:rsid w:val="009E434B"/>
    <w:rsid w:val="009E5F6C"/>
    <w:rsid w:val="009F029D"/>
    <w:rsid w:val="009F293D"/>
    <w:rsid w:val="009F359F"/>
    <w:rsid w:val="009F45B9"/>
    <w:rsid w:val="009F6BCA"/>
    <w:rsid w:val="009F7E3F"/>
    <w:rsid w:val="00A0090E"/>
    <w:rsid w:val="00A14C90"/>
    <w:rsid w:val="00A1571F"/>
    <w:rsid w:val="00A2065F"/>
    <w:rsid w:val="00A30703"/>
    <w:rsid w:val="00A30D70"/>
    <w:rsid w:val="00A3488C"/>
    <w:rsid w:val="00A35B21"/>
    <w:rsid w:val="00A43B81"/>
    <w:rsid w:val="00A466BF"/>
    <w:rsid w:val="00A50DA3"/>
    <w:rsid w:val="00A5361C"/>
    <w:rsid w:val="00A54441"/>
    <w:rsid w:val="00A724BA"/>
    <w:rsid w:val="00A853BE"/>
    <w:rsid w:val="00A87AE9"/>
    <w:rsid w:val="00A92DBE"/>
    <w:rsid w:val="00A951D6"/>
    <w:rsid w:val="00A95801"/>
    <w:rsid w:val="00AA1F2E"/>
    <w:rsid w:val="00AA39D3"/>
    <w:rsid w:val="00AB30C8"/>
    <w:rsid w:val="00AB6A8F"/>
    <w:rsid w:val="00AC655E"/>
    <w:rsid w:val="00AD6F8F"/>
    <w:rsid w:val="00AD7E67"/>
    <w:rsid w:val="00AE1FCE"/>
    <w:rsid w:val="00AF3D3B"/>
    <w:rsid w:val="00B103E2"/>
    <w:rsid w:val="00B12385"/>
    <w:rsid w:val="00B22A97"/>
    <w:rsid w:val="00B23F34"/>
    <w:rsid w:val="00B33F1C"/>
    <w:rsid w:val="00B33FE2"/>
    <w:rsid w:val="00B36C47"/>
    <w:rsid w:val="00B463D7"/>
    <w:rsid w:val="00B55F3E"/>
    <w:rsid w:val="00B649BD"/>
    <w:rsid w:val="00B658BB"/>
    <w:rsid w:val="00B7716F"/>
    <w:rsid w:val="00B8287D"/>
    <w:rsid w:val="00B85980"/>
    <w:rsid w:val="00B8653D"/>
    <w:rsid w:val="00B87024"/>
    <w:rsid w:val="00B97FE9"/>
    <w:rsid w:val="00BA1A14"/>
    <w:rsid w:val="00BA52D4"/>
    <w:rsid w:val="00BB024F"/>
    <w:rsid w:val="00BB0C6E"/>
    <w:rsid w:val="00BB6907"/>
    <w:rsid w:val="00BC1BCE"/>
    <w:rsid w:val="00BC3C16"/>
    <w:rsid w:val="00BC53AE"/>
    <w:rsid w:val="00BD542E"/>
    <w:rsid w:val="00BD75E8"/>
    <w:rsid w:val="00BE4C47"/>
    <w:rsid w:val="00BF070D"/>
    <w:rsid w:val="00C014EE"/>
    <w:rsid w:val="00C015B4"/>
    <w:rsid w:val="00C03761"/>
    <w:rsid w:val="00C1218B"/>
    <w:rsid w:val="00C208D7"/>
    <w:rsid w:val="00C20AF5"/>
    <w:rsid w:val="00C25B95"/>
    <w:rsid w:val="00C274E6"/>
    <w:rsid w:val="00C46282"/>
    <w:rsid w:val="00C46AF7"/>
    <w:rsid w:val="00C47A52"/>
    <w:rsid w:val="00C528B4"/>
    <w:rsid w:val="00C60C0D"/>
    <w:rsid w:val="00C7439E"/>
    <w:rsid w:val="00C80C3B"/>
    <w:rsid w:val="00C80DE6"/>
    <w:rsid w:val="00C82112"/>
    <w:rsid w:val="00C831FE"/>
    <w:rsid w:val="00C85439"/>
    <w:rsid w:val="00C96387"/>
    <w:rsid w:val="00CA05DB"/>
    <w:rsid w:val="00CA1F6B"/>
    <w:rsid w:val="00CA7417"/>
    <w:rsid w:val="00CB65D1"/>
    <w:rsid w:val="00CB7877"/>
    <w:rsid w:val="00CC7F3F"/>
    <w:rsid w:val="00CD0B9E"/>
    <w:rsid w:val="00CD2A83"/>
    <w:rsid w:val="00CE2238"/>
    <w:rsid w:val="00CE23BA"/>
    <w:rsid w:val="00CE3D17"/>
    <w:rsid w:val="00CF532F"/>
    <w:rsid w:val="00D027E4"/>
    <w:rsid w:val="00D06197"/>
    <w:rsid w:val="00D1078A"/>
    <w:rsid w:val="00D17591"/>
    <w:rsid w:val="00D1779E"/>
    <w:rsid w:val="00D22558"/>
    <w:rsid w:val="00D25395"/>
    <w:rsid w:val="00D27577"/>
    <w:rsid w:val="00D3065D"/>
    <w:rsid w:val="00D40E7B"/>
    <w:rsid w:val="00D42020"/>
    <w:rsid w:val="00D456D1"/>
    <w:rsid w:val="00D52AB7"/>
    <w:rsid w:val="00D72805"/>
    <w:rsid w:val="00D7472E"/>
    <w:rsid w:val="00D82690"/>
    <w:rsid w:val="00D90CC3"/>
    <w:rsid w:val="00D9143D"/>
    <w:rsid w:val="00D91EDE"/>
    <w:rsid w:val="00DB24F7"/>
    <w:rsid w:val="00DB733A"/>
    <w:rsid w:val="00DD6EF8"/>
    <w:rsid w:val="00E01406"/>
    <w:rsid w:val="00E14A81"/>
    <w:rsid w:val="00E15F4E"/>
    <w:rsid w:val="00E16D04"/>
    <w:rsid w:val="00E270C4"/>
    <w:rsid w:val="00E36BCD"/>
    <w:rsid w:val="00E40442"/>
    <w:rsid w:val="00E405B3"/>
    <w:rsid w:val="00E53C8D"/>
    <w:rsid w:val="00E53FF8"/>
    <w:rsid w:val="00E56D4E"/>
    <w:rsid w:val="00E65988"/>
    <w:rsid w:val="00E65D62"/>
    <w:rsid w:val="00E67FE0"/>
    <w:rsid w:val="00E7022B"/>
    <w:rsid w:val="00E948CB"/>
    <w:rsid w:val="00EA3AA2"/>
    <w:rsid w:val="00EA3DCB"/>
    <w:rsid w:val="00EC2F62"/>
    <w:rsid w:val="00EC3A86"/>
    <w:rsid w:val="00ED39B8"/>
    <w:rsid w:val="00EF1DC3"/>
    <w:rsid w:val="00EF6014"/>
    <w:rsid w:val="00F136F1"/>
    <w:rsid w:val="00F427FC"/>
    <w:rsid w:val="00F56421"/>
    <w:rsid w:val="00F65228"/>
    <w:rsid w:val="00F6538C"/>
    <w:rsid w:val="00F65D42"/>
    <w:rsid w:val="00F7079C"/>
    <w:rsid w:val="00F722F8"/>
    <w:rsid w:val="00F74735"/>
    <w:rsid w:val="00F803A6"/>
    <w:rsid w:val="00F80989"/>
    <w:rsid w:val="00F832B1"/>
    <w:rsid w:val="00F83330"/>
    <w:rsid w:val="00F84398"/>
    <w:rsid w:val="00F857EC"/>
    <w:rsid w:val="00F914A7"/>
    <w:rsid w:val="00F93119"/>
    <w:rsid w:val="00FA01FE"/>
    <w:rsid w:val="00FB0DA8"/>
    <w:rsid w:val="00FB46A5"/>
    <w:rsid w:val="00FB54B4"/>
    <w:rsid w:val="00FB5B68"/>
    <w:rsid w:val="00FC23E1"/>
    <w:rsid w:val="00FC28E1"/>
    <w:rsid w:val="00FC5F4C"/>
    <w:rsid w:val="00FD2FAC"/>
    <w:rsid w:val="00FE097F"/>
    <w:rsid w:val="00FE76F5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2913"/>
  <w15:chartTrackingRefBased/>
  <w15:docId w15:val="{3CFD5E93-28A9-44F5-A4BC-DBF19E17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01">
    <w:name w:val="fontstyle01"/>
    <w:basedOn w:val="Bekezdsalapbettpusa"/>
    <w:rsid w:val="00434F01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Bekezdsalapbettpusa"/>
    <w:rsid w:val="00434F0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208D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C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-total.nl/policies/terms" TargetMode="External"/><Relationship Id="rId3" Type="http://schemas.openxmlformats.org/officeDocument/2006/relationships/styles" Target="styles.xml"/><Relationship Id="rId7" Type="http://schemas.openxmlformats.org/officeDocument/2006/relationships/hyperlink" Target="mailto:genpont01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i-total.com/bulls/aid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ota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3F06-22D0-43D8-A041-CCE3024C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1413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dcterms:created xsi:type="dcterms:W3CDTF">2019-04-09T18:12:00Z</dcterms:created>
  <dcterms:modified xsi:type="dcterms:W3CDTF">2019-04-09T19:19:00Z</dcterms:modified>
</cp:coreProperties>
</file>